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67848">
      <w:pPr>
        <w:pStyle w:val="2"/>
        <w:rPr>
          <w:rStyle w:val="5"/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附件3</w:t>
      </w:r>
    </w:p>
    <w:p w14:paraId="3911D334">
      <w:pPr>
        <w:widowControl/>
        <w:shd w:val="clear" w:color="auto" w:fill="FFFFFF"/>
        <w:spacing w:line="600" w:lineRule="exact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FFFFFF"/>
        </w:rPr>
        <w:t>全国老年人健步走科学健身指导活动</w:t>
      </w:r>
    </w:p>
    <w:p w14:paraId="2175E505">
      <w:pPr>
        <w:widowControl/>
        <w:shd w:val="clear" w:color="auto" w:fill="FFFFFF"/>
        <w:spacing w:line="600" w:lineRule="exact"/>
        <w:jc w:val="center"/>
        <w:rPr>
          <w:rFonts w:hint="eastAsia" w:ascii="方正小标宋简体" w:hAnsi="Times New Roman" w:eastAsia="方正小标宋简体"/>
          <w:b/>
          <w:bCs/>
          <w:color w:val="000000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FFFFFF"/>
        </w:rPr>
        <w:t>（山东站）日程安排</w:t>
      </w:r>
    </w:p>
    <w:bookmarkEnd w:id="0"/>
    <w:tbl>
      <w:tblPr>
        <w:tblStyle w:val="3"/>
        <w:tblW w:w="96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953"/>
        <w:gridCol w:w="4966"/>
        <w:gridCol w:w="1556"/>
      </w:tblGrid>
      <w:tr w14:paraId="008C1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40199">
            <w:pPr>
              <w:spacing w:line="560" w:lineRule="exact"/>
              <w:jc w:val="center"/>
              <w:rPr>
                <w:rFonts w:ascii="黑体" w:hAnsi="黑体" w:eastAsia="黑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日 期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C76AC">
            <w:pPr>
              <w:spacing w:line="560" w:lineRule="exact"/>
              <w:jc w:val="center"/>
              <w:rPr>
                <w:rFonts w:ascii="黑体" w:hAnsi="黑体" w:eastAsia="黑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时 间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3A760">
            <w:pPr>
              <w:spacing w:line="560" w:lineRule="exact"/>
              <w:ind w:right="-107" w:rightChars="-51" w:firstLine="8" w:firstLineChars="3"/>
              <w:jc w:val="center"/>
              <w:rPr>
                <w:rFonts w:ascii="黑体" w:hAnsi="黑体" w:eastAsia="黑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内 容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0FE5C">
            <w:pPr>
              <w:spacing w:line="560" w:lineRule="exact"/>
              <w:jc w:val="center"/>
              <w:rPr>
                <w:rFonts w:ascii="黑体" w:hAnsi="黑体" w:eastAsia="黑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地 点</w:t>
            </w:r>
          </w:p>
        </w:tc>
      </w:tr>
      <w:tr w14:paraId="66018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EA05B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第一天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D110F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7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:00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89F95">
            <w:pPr>
              <w:spacing w:line="560" w:lineRule="exact"/>
              <w:ind w:right="-107" w:rightChars="-51" w:firstLine="8" w:firstLineChars="3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报到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A6C84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酒店</w:t>
            </w:r>
          </w:p>
        </w:tc>
      </w:tr>
      <w:tr w14:paraId="3A7C2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19DDB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第二天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6A11A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8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: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30—8:45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8F3AB">
            <w:pPr>
              <w:spacing w:line="560" w:lineRule="exact"/>
              <w:ind w:right="-107" w:rightChars="-51" w:firstLine="8" w:firstLineChars="3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开班仪式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4B7C0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会议室</w:t>
            </w:r>
          </w:p>
        </w:tc>
      </w:tr>
      <w:tr w14:paraId="75D38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5D4FE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6D796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9:00—10:45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CDA45">
            <w:pPr>
              <w:spacing w:line="560" w:lineRule="exact"/>
              <w:ind w:right="-107" w:rightChars="-51" w:firstLine="8" w:firstLineChars="3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持杖健走理论教学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2C854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会议室</w:t>
            </w:r>
          </w:p>
        </w:tc>
      </w:tr>
      <w:tr w14:paraId="73A25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A56FF"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94D29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11:00—11:30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3755F">
            <w:pPr>
              <w:spacing w:line="560" w:lineRule="exact"/>
              <w:ind w:right="-107" w:rightChars="-51" w:firstLine="8" w:firstLineChars="3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持杖健走技能教学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90F2B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室外场地</w:t>
            </w:r>
          </w:p>
        </w:tc>
      </w:tr>
      <w:tr w14:paraId="07578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A39CE"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79B87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15:00—16:00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99C68">
            <w:pPr>
              <w:spacing w:line="560" w:lineRule="exact"/>
              <w:ind w:right="-107" w:rightChars="-51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2024版持杖健走竞赛规则及裁判法讲解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99012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会议室</w:t>
            </w:r>
          </w:p>
        </w:tc>
      </w:tr>
      <w:tr w14:paraId="196A5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29938"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04265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16:10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17:30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6E3C4">
            <w:pPr>
              <w:spacing w:line="560" w:lineRule="exact"/>
              <w:ind w:right="-107" w:rightChars="-51" w:firstLine="8" w:firstLineChars="3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手杖操教学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8FF7E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室外场地</w:t>
            </w:r>
          </w:p>
        </w:tc>
      </w:tr>
      <w:tr w14:paraId="6986A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4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54433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第三天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2D392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8:30—9:30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34FA3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持杖健走技术教学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7C2A9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田径场</w:t>
            </w:r>
          </w:p>
        </w:tc>
      </w:tr>
      <w:tr w14:paraId="28899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13A13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B521B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9:30—11:30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1FF65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手杖操教学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28FE7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室外场地</w:t>
            </w:r>
          </w:p>
        </w:tc>
      </w:tr>
      <w:tr w14:paraId="5EBB9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1CB1F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E1C02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14:30—15:30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62224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持杖健走教练员实践教学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B8E44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田径场</w:t>
            </w:r>
          </w:p>
        </w:tc>
      </w:tr>
      <w:tr w14:paraId="028D2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E6B12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BF052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15:30—16:30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40311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持杖健走技能实践考核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D8959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田径场</w:t>
            </w:r>
          </w:p>
        </w:tc>
      </w:tr>
      <w:tr w14:paraId="4112F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F4DE8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09576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16:30—17:30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BB20F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手杖操教学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1E0C8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室外场地</w:t>
            </w:r>
          </w:p>
        </w:tc>
      </w:tr>
      <w:tr w14:paraId="5048F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D35E5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AF309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19:30-20:30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82FC4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持杖健走教练员、裁判员理论考核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94AEC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会议室</w:t>
            </w:r>
          </w:p>
        </w:tc>
      </w:tr>
      <w:tr w14:paraId="09950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4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0C066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  <w:t>第四天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CF7B3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8:30—1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:30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BB4FE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持杖健走交流活动裁判员实践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FC93D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田径场</w:t>
            </w:r>
          </w:p>
        </w:tc>
      </w:tr>
      <w:tr w14:paraId="63093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4EFD1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EAB83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14:00前</w:t>
            </w:r>
          </w:p>
        </w:tc>
        <w:tc>
          <w:tcPr>
            <w:tcW w:w="4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A487E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离会</w:t>
            </w: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CBD70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shd w:val="clear" w:color="auto" w:fill="FFFFFF"/>
              </w:rPr>
              <w:t>酒店</w:t>
            </w:r>
          </w:p>
        </w:tc>
      </w:tr>
    </w:tbl>
    <w:p w14:paraId="081770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D22D8"/>
    <w:rsid w:val="3BDD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99"/>
    <w:pPr>
      <w:spacing w:line="480" w:lineRule="auto"/>
    </w:p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2025-09-04T08:07:00Z</dcterms:created>
  <dc:creator> </dc:creator>
  <cp:lastModifiedBy> </cp:lastModifiedBy>
  <dcterms:modified xsi:type="dcterms:W3CDTF">2025-09-04T08:07:14Z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888953D5AE0C4E3D9A6195063B730508_11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